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</w:pPr>
    </w:p>
    <w:p>
      <w:pPr>
        <w:spacing w:after="0" w:line="240" w:lineRule="auto"/>
      </w:pPr>
    </w:p>
    <w:p>
      <w:pPr>
        <w:spacing w:after="0" w:line="240" w:lineRule="auto"/>
        <w:jc w:val="center"/>
        <w:rPr>
          <w:rStyle w:val="4"/>
          <w:rFonts w:ascii="Calibri" w:hAnsi="Calibri" w:eastAsia="Calibri" w:cs="Calibri"/>
          <w:b/>
          <w:sz w:val="28"/>
          <w:szCs w:val="28"/>
        </w:rPr>
      </w:pPr>
      <w:r>
        <w:rPr>
          <w:rStyle w:val="4"/>
          <w:rFonts w:ascii="Calibri" w:hAnsi="Calibri" w:eastAsia="Calibri" w:cs="Calibri"/>
          <w:b/>
          <w:sz w:val="28"/>
          <w:szCs w:val="28"/>
        </w:rPr>
        <w:t>NOTAS DE DICIPLINA FINANCIERA</w:t>
      </w:r>
    </w:p>
    <w:p>
      <w:pPr>
        <w:spacing w:after="0" w:line="240" w:lineRule="auto"/>
      </w:pPr>
    </w:p>
    <w:p>
      <w:pPr>
        <w:spacing w:after="0" w:line="240" w:lineRule="auto"/>
      </w:pPr>
    </w:p>
    <w:p>
      <w:pPr>
        <w:spacing w:after="0" w:line="240" w:lineRule="auto"/>
        <w:rPr>
          <w:b/>
        </w:rPr>
      </w:pPr>
      <w:r>
        <w:rPr>
          <w:b/>
        </w:rPr>
        <w:t>1. Balance Presupuestario de Recursos Disponibles Negativo</w:t>
      </w:r>
    </w:p>
    <w:p>
      <w:pPr>
        <w:spacing w:after="0" w:line="240" w:lineRule="auto"/>
      </w:pPr>
      <w:r>
        <w:t>Se informará:</w:t>
      </w:r>
    </w:p>
    <w:p>
      <w:pPr>
        <w:pStyle w:val="9"/>
        <w:numPr>
          <w:ilvl w:val="0"/>
          <w:numId w:val="1"/>
        </w:numPr>
        <w:spacing w:after="0" w:line="240" w:lineRule="auto"/>
        <w:jc w:val="both"/>
      </w:pPr>
      <w:r>
        <w:t>A través de la recaudación de los ingresos de libre disposición y de</w:t>
      </w:r>
      <w:bookmarkStart w:id="0" w:name="_GoBack"/>
      <w:bookmarkEnd w:id="0"/>
      <w:r>
        <w:t xml:space="preserve"> manejar controles de austeridad en el gasto los cuales ayudaran a la disminución de los gastos no etiquetados mejorando la recuperación en el Balance Presupuestario de Recursos Disponibles Sostenible.</w:t>
      </w:r>
    </w:p>
    <w:p>
      <w:pPr>
        <w:spacing w:after="0" w:line="240" w:lineRule="auto"/>
        <w:jc w:val="both"/>
      </w:pPr>
    </w:p>
    <w:p>
      <w:pPr>
        <w:spacing w:after="0" w:line="240" w:lineRule="auto"/>
      </w:pPr>
    </w:p>
    <w:p>
      <w:pPr>
        <w:spacing w:after="0" w:line="240" w:lineRule="auto"/>
      </w:pPr>
    </w:p>
    <w:p>
      <w:pPr>
        <w:spacing w:after="0" w:line="240" w:lineRule="auto"/>
        <w:rPr>
          <w:b/>
        </w:rPr>
      </w:pPr>
      <w:r>
        <w:rPr>
          <w:b/>
        </w:rPr>
        <w:t>2. Aumento o creación de nuevo Gasto</w:t>
      </w:r>
    </w:p>
    <w:p>
      <w:pPr>
        <w:spacing w:after="0" w:line="240" w:lineRule="auto"/>
      </w:pPr>
      <w:r>
        <w:t>Se informará:</w:t>
      </w:r>
    </w:p>
    <w:p>
      <w:pPr>
        <w:spacing w:after="0" w:line="240" w:lineRule="auto"/>
        <w:jc w:val="both"/>
      </w:pPr>
      <w:r>
        <w:t>a) Fuente de Ingresos del aumento o creación del Gasto no Etiquetado.</w:t>
      </w:r>
    </w:p>
    <w:p>
      <w:pPr>
        <w:spacing w:after="0" w:line="240" w:lineRule="auto"/>
        <w:jc w:val="both"/>
      </w:pPr>
      <w:r>
        <w:t>b) Fuente de Ingresos del aumento o creación del Gasto Etiquetado.</w:t>
      </w:r>
    </w:p>
    <w:p>
      <w:pPr>
        <w:tabs>
          <w:tab w:val="left" w:pos="5865"/>
        </w:tabs>
        <w:spacing w:after="0" w:line="240" w:lineRule="auto"/>
      </w:pPr>
      <w:r>
        <w:tab/>
      </w:r>
    </w:p>
    <w:p>
      <w:pPr>
        <w:spacing w:after="0" w:line="240" w:lineRule="auto"/>
        <w:jc w:val="both"/>
      </w:pPr>
      <w:r>
        <w:t>Cuando existan gastos o compromisos nuevos estos se adecuaran de acuerdo a los gastos considerados al inicio del ejercicio  y  no  llevados a cabo,  lo cual compensara con las disminuciones correspondientes en las partidas cuya tendencia de gastos fueron a la baja por no ser aplicados logrando aplicarlos en los gastos nuevos, en cuanto a inciso b se informara la fuente de ingreso ya que estos generalmente surgen por la gestión que el Municipio lleva a cabo para obtener ingresos los cuales tienen como finalidad el aumento en los programas para la inversión pública en acciones para el municipio .</w:t>
      </w:r>
    </w:p>
    <w:p>
      <w:pPr>
        <w:spacing w:after="0" w:line="240" w:lineRule="auto"/>
      </w:pPr>
    </w:p>
    <w:p>
      <w:pPr>
        <w:spacing w:after="0" w:line="240" w:lineRule="auto"/>
      </w:pPr>
    </w:p>
    <w:p>
      <w:pPr>
        <w:spacing w:after="0" w:line="240" w:lineRule="auto"/>
      </w:pPr>
    </w:p>
    <w:p>
      <w:pPr>
        <w:spacing w:after="0" w:line="240" w:lineRule="auto"/>
      </w:pPr>
    </w:p>
    <w:p>
      <w:pPr>
        <w:spacing w:after="0" w:line="240" w:lineRule="auto"/>
        <w:rPr>
          <w:b/>
        </w:rPr>
      </w:pPr>
      <w:r>
        <w:rPr>
          <w:b/>
        </w:rPr>
        <w:t>3. Pasivo Circulante al Cierre del Ejercicio</w:t>
      </w:r>
    </w:p>
    <w:p>
      <w:pPr>
        <w:spacing w:after="0" w:line="240" w:lineRule="auto"/>
        <w:rPr>
          <w:b/>
        </w:rPr>
      </w:pPr>
    </w:p>
    <w:p>
      <w:pPr>
        <w:spacing w:after="0" w:line="240" w:lineRule="auto"/>
      </w:pPr>
      <w:r>
        <w:t>Se informará solo al 31 de diciembre</w:t>
      </w:r>
    </w:p>
    <w:p>
      <w:pPr>
        <w:spacing w:after="0" w:line="240" w:lineRule="auto"/>
      </w:pPr>
    </w:p>
    <w:p>
      <w:pPr>
        <w:spacing w:after="0" w:line="240" w:lineRule="auto"/>
      </w:pPr>
      <w:r>
        <w:t>En el mes de diciembre se realizan varias reservas (provisiones) de gastos que se erogan y son pagados en el mes de enero del siguiente ejercicio fiscal lo cual en el trimestre que corresponda se informara los pasivos que quedaran al cierre del ejercicio.</w:t>
      </w:r>
    </w:p>
    <w:p>
      <w:pPr>
        <w:spacing w:after="0" w:line="240" w:lineRule="auto"/>
      </w:pPr>
    </w:p>
    <w:p>
      <w:pPr>
        <w:spacing w:after="0" w:line="240" w:lineRule="auto"/>
      </w:pPr>
    </w:p>
    <w:p>
      <w:pPr>
        <w:spacing w:after="0" w:line="240" w:lineRule="auto"/>
      </w:pPr>
    </w:p>
    <w:p>
      <w:pPr>
        <w:spacing w:after="0" w:line="240" w:lineRule="auto"/>
      </w:pPr>
    </w:p>
    <w:p>
      <w:pPr>
        <w:spacing w:after="0" w:line="240" w:lineRule="auto"/>
      </w:pPr>
    </w:p>
    <w:p>
      <w:pPr>
        <w:spacing w:after="0" w:line="240" w:lineRule="auto"/>
      </w:pPr>
    </w:p>
    <w:p>
      <w:pPr>
        <w:spacing w:after="0" w:line="240" w:lineRule="auto"/>
      </w:pPr>
    </w:p>
    <w:p>
      <w:pPr>
        <w:spacing w:after="0" w:line="240" w:lineRule="auto"/>
      </w:pPr>
    </w:p>
    <w:p>
      <w:pPr>
        <w:spacing w:after="0" w:line="240" w:lineRule="auto"/>
      </w:pPr>
    </w:p>
    <w:p>
      <w:pPr>
        <w:spacing w:after="0" w:line="240" w:lineRule="auto"/>
      </w:pPr>
    </w:p>
    <w:p>
      <w:pPr>
        <w:spacing w:after="0" w:line="240" w:lineRule="auto"/>
      </w:pPr>
    </w:p>
    <w:p>
      <w:pPr>
        <w:spacing w:after="0" w:line="240" w:lineRule="auto"/>
      </w:pPr>
      <w:r>
        <w:drawing>
          <wp:inline distT="0" distB="0" distL="0" distR="0">
            <wp:extent cx="6449695" cy="2524125"/>
            <wp:effectExtent l="0" t="0" r="825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51274" cy="2524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</w:pPr>
    </w:p>
    <w:p>
      <w:pPr>
        <w:spacing w:after="0" w:line="240" w:lineRule="auto"/>
        <w:rPr>
          <w:lang w:val="es-ES" w:eastAsia="es-ES"/>
        </w:rPr>
      </w:pPr>
    </w:p>
    <w:p>
      <w:pPr>
        <w:spacing w:after="0" w:line="240" w:lineRule="auto"/>
      </w:pPr>
    </w:p>
    <w:p>
      <w:pPr>
        <w:spacing w:after="0" w:line="240" w:lineRule="auto"/>
      </w:pPr>
    </w:p>
    <w:p>
      <w:pPr>
        <w:spacing w:after="0" w:line="240" w:lineRule="auto"/>
        <w:rPr>
          <w:b/>
        </w:rPr>
      </w:pPr>
    </w:p>
    <w:p>
      <w:pPr>
        <w:spacing w:after="0" w:line="240" w:lineRule="auto"/>
        <w:rPr>
          <w:b/>
        </w:rPr>
      </w:pPr>
      <w:r>
        <w:rPr>
          <w:b/>
        </w:rPr>
        <w:t>4. Deuda Pública y Obligaciones</w:t>
      </w:r>
    </w:p>
    <w:p>
      <w:pPr>
        <w:spacing w:after="0" w:line="240" w:lineRule="auto"/>
        <w:rPr>
          <w:b/>
        </w:rPr>
      </w:pPr>
    </w:p>
    <w:p>
      <w:pPr>
        <w:spacing w:after="0" w:line="240" w:lineRule="auto"/>
      </w:pPr>
      <w:r>
        <w:t>Se revelará:</w:t>
      </w:r>
    </w:p>
    <w:p>
      <w:pPr>
        <w:spacing w:after="0" w:line="240" w:lineRule="auto"/>
        <w:jc w:val="both"/>
      </w:pPr>
    </w:p>
    <w:p>
      <w:pPr>
        <w:spacing w:after="0" w:line="240" w:lineRule="auto"/>
        <w:jc w:val="both"/>
      </w:pPr>
      <w:r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>
      <w:pPr>
        <w:spacing w:after="0" w:line="240" w:lineRule="auto"/>
        <w:jc w:val="both"/>
      </w:pPr>
    </w:p>
    <w:p>
      <w:pPr>
        <w:spacing w:after="0" w:line="240" w:lineRule="auto"/>
        <w:jc w:val="both"/>
      </w:pPr>
      <w:r>
        <w:t>El Municipio de Villagrán, Gto. No cuenta con ningún financiamiento con alguna institución de crédito.</w:t>
      </w:r>
    </w:p>
    <w:p>
      <w:pPr>
        <w:spacing w:after="0" w:line="240" w:lineRule="auto"/>
        <w:jc w:val="both"/>
        <w:rPr>
          <w:b/>
        </w:rPr>
      </w:pPr>
    </w:p>
    <w:p>
      <w:pPr>
        <w:spacing w:after="0" w:line="240" w:lineRule="auto"/>
        <w:jc w:val="both"/>
        <w:rPr>
          <w:b/>
        </w:rPr>
      </w:pPr>
    </w:p>
    <w:p>
      <w:pPr>
        <w:spacing w:after="0" w:line="240" w:lineRule="auto"/>
        <w:jc w:val="both"/>
        <w:rPr>
          <w:b/>
        </w:rPr>
      </w:pPr>
      <w:r>
        <w:rPr>
          <w:b/>
        </w:rPr>
        <w:t>5. Obligaciones a Corto Plazo</w:t>
      </w:r>
    </w:p>
    <w:p>
      <w:pPr>
        <w:spacing w:after="0" w:line="240" w:lineRule="auto"/>
        <w:jc w:val="both"/>
      </w:pPr>
    </w:p>
    <w:p>
      <w:pPr>
        <w:spacing w:after="0" w:line="240" w:lineRule="auto"/>
        <w:jc w:val="both"/>
      </w:pPr>
      <w:r>
        <w:t>Se revelará:</w:t>
      </w:r>
    </w:p>
    <w:p>
      <w:pPr>
        <w:spacing w:after="0" w:line="240" w:lineRule="auto"/>
        <w:jc w:val="both"/>
      </w:pPr>
    </w:p>
    <w:p>
      <w:pPr>
        <w:spacing w:after="0" w:line="240" w:lineRule="auto"/>
        <w:jc w:val="both"/>
      </w:pPr>
      <w:r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>
      <w:pPr>
        <w:spacing w:after="0" w:line="240" w:lineRule="auto"/>
        <w:jc w:val="both"/>
      </w:pPr>
    </w:p>
    <w:p>
      <w:pPr>
        <w:spacing w:after="0" w:line="240" w:lineRule="auto"/>
        <w:jc w:val="both"/>
      </w:pPr>
      <w:r>
        <w:t>El municipio de Villagrán, Gto. No cuenta con ningún financiamiento con alguna institución de crédito.</w:t>
      </w:r>
    </w:p>
    <w:p>
      <w:pPr>
        <w:spacing w:after="0" w:line="240" w:lineRule="auto"/>
        <w:jc w:val="both"/>
      </w:pPr>
    </w:p>
    <w:p>
      <w:pPr>
        <w:spacing w:after="0" w:line="240" w:lineRule="auto"/>
        <w:jc w:val="both"/>
      </w:pPr>
    </w:p>
    <w:p>
      <w:pPr>
        <w:spacing w:after="0" w:line="240" w:lineRule="auto"/>
        <w:rPr>
          <w:b/>
        </w:rPr>
      </w:pPr>
      <w:r>
        <w:rPr>
          <w:b/>
        </w:rPr>
        <w:t>6. Evaluación de Cumplimiento</w:t>
      </w:r>
    </w:p>
    <w:p>
      <w:pPr>
        <w:spacing w:after="0" w:line="240" w:lineRule="auto"/>
        <w:jc w:val="both"/>
      </w:pPr>
    </w:p>
    <w:p>
      <w:pPr>
        <w:spacing w:after="0" w:line="240" w:lineRule="auto"/>
        <w:jc w:val="both"/>
      </w:pPr>
      <w:r>
        <w:t>Se revelará:</w:t>
      </w:r>
    </w:p>
    <w:p>
      <w:pPr>
        <w:spacing w:after="0" w:line="240" w:lineRule="auto"/>
      </w:pPr>
    </w:p>
    <w:p>
      <w:pPr>
        <w:spacing w:after="0" w:line="240" w:lineRule="auto"/>
      </w:pPr>
      <w:r>
        <w:t>a) La información relativa al cumplimiento de los convenios de Deuda Garantizada.</w:t>
      </w:r>
    </w:p>
    <w:p>
      <w:pPr>
        <w:spacing w:after="0" w:line="240" w:lineRule="auto"/>
      </w:pPr>
    </w:p>
    <w:p>
      <w:pPr>
        <w:spacing w:after="0" w:line="240" w:lineRule="auto"/>
        <w:jc w:val="both"/>
      </w:pPr>
      <w:r>
        <w:t>El municipio de Villagrán, Gto. No cuenta con ningún financiamiento con alguna institución de crédito.</w:t>
      </w:r>
    </w:p>
    <w:p>
      <w:pPr>
        <w:spacing w:after="0" w:line="240" w:lineRule="auto"/>
      </w:pPr>
    </w:p>
    <w:p>
      <w:pPr>
        <w:spacing w:after="0" w:line="240" w:lineRule="auto"/>
        <w:rPr>
          <w:i/>
        </w:rPr>
      </w:pPr>
    </w:p>
    <w:p>
      <w:pPr>
        <w:spacing w:after="0" w:line="240" w:lineRule="auto"/>
        <w:rPr>
          <w:i/>
        </w:rPr>
      </w:pPr>
    </w:p>
    <w:p>
      <w:pPr>
        <w:spacing w:after="0" w:line="240" w:lineRule="auto"/>
        <w:rPr>
          <w:i/>
        </w:rPr>
      </w:pPr>
    </w:p>
    <w:p>
      <w:pPr>
        <w:spacing w:after="0" w:line="240" w:lineRule="auto"/>
        <w:rPr>
          <w:i/>
        </w:rPr>
      </w:pPr>
    </w:p>
    <w:p>
      <w:pPr>
        <w:spacing w:after="0" w:line="240" w:lineRule="auto"/>
        <w:rPr>
          <w:i/>
        </w:rPr>
      </w:pPr>
    </w:p>
    <w:p>
      <w:pPr>
        <w:spacing w:after="0" w:line="240" w:lineRule="auto"/>
        <w:rPr>
          <w:i/>
        </w:rPr>
      </w:pPr>
    </w:p>
    <w:p>
      <w:pPr>
        <w:spacing w:after="0" w:line="240" w:lineRule="auto"/>
        <w:jc w:val="center"/>
        <w:rPr>
          <w:b/>
        </w:rPr>
      </w:pPr>
      <w:r>
        <w:rPr>
          <w:b/>
        </w:rPr>
        <w:t>Atentamente</w:t>
      </w:r>
    </w:p>
    <w:p>
      <w:pPr>
        <w:spacing w:after="0" w:line="240" w:lineRule="auto"/>
        <w:jc w:val="center"/>
        <w:rPr>
          <w:b/>
        </w:rPr>
      </w:pPr>
    </w:p>
    <w:p>
      <w:pPr>
        <w:spacing w:after="0" w:line="240" w:lineRule="auto"/>
        <w:jc w:val="center"/>
        <w:rPr>
          <w:b/>
        </w:rPr>
      </w:pPr>
    </w:p>
    <w:p>
      <w:pPr>
        <w:spacing w:after="0" w:line="240" w:lineRule="auto"/>
        <w:jc w:val="center"/>
        <w:rPr>
          <w:b/>
        </w:rPr>
      </w:pPr>
    </w:p>
    <w:p>
      <w:pPr>
        <w:spacing w:after="0" w:line="240" w:lineRule="auto"/>
        <w:jc w:val="center"/>
        <w:rPr>
          <w:b/>
        </w:rPr>
      </w:pPr>
    </w:p>
    <w:p>
      <w:pPr>
        <w:spacing w:after="0" w:line="240" w:lineRule="auto"/>
        <w:jc w:val="center"/>
        <w:rPr>
          <w:b/>
        </w:rPr>
      </w:pPr>
    </w:p>
    <w:p>
      <w:pPr>
        <w:spacing w:after="0" w:line="240" w:lineRule="auto"/>
        <w:jc w:val="center"/>
        <w:rPr>
          <w:b/>
        </w:rPr>
      </w:pPr>
      <w:r>
        <w:rPr>
          <w:b/>
        </w:rPr>
        <w:t>______________________________</w:t>
      </w:r>
    </w:p>
    <w:p>
      <w:pPr>
        <w:spacing w:after="0" w:line="240" w:lineRule="auto"/>
        <w:jc w:val="center"/>
        <w:rPr>
          <w:b/>
        </w:rPr>
      </w:pPr>
      <w:r>
        <w:rPr>
          <w:b/>
        </w:rPr>
        <w:t>Lic. Jesús Eduardo Alanís Mosqueda</w:t>
      </w:r>
    </w:p>
    <w:p>
      <w:pPr>
        <w:spacing w:after="0" w:line="240" w:lineRule="auto"/>
        <w:jc w:val="center"/>
        <w:rPr>
          <w:b/>
        </w:rPr>
      </w:pPr>
      <w:r>
        <w:rPr>
          <w:b/>
        </w:rPr>
        <w:t>Tesorero Municipal</w:t>
      </w:r>
    </w:p>
    <w:sectPr>
      <w:headerReference r:id="rId5" w:type="default"/>
      <w:footerReference r:id="rId6" w:type="default"/>
      <w:pgSz w:w="12240" w:h="15840"/>
      <w:pgMar w:top="1418" w:right="1418" w:bottom="1418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33438540"/>
      <w:docPartObj>
        <w:docPartGallery w:val="AutoText"/>
      </w:docPartObj>
    </w:sdtPr>
    <w:sdtContent>
      <w:p>
        <w:pPr>
          <w:pStyle w:val="8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es-ES"/>
          </w:rPr>
          <w:t>3</w:t>
        </w:r>
        <w:r>
          <w:fldChar w:fldCharType="end"/>
        </w:r>
      </w:p>
    </w:sdtContent>
  </w:sdt>
  <w:p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397510</wp:posOffset>
              </wp:positionV>
              <wp:extent cx="3810000" cy="3429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0" cy="342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1"/>
                              <w:szCs w:val="21"/>
                            </w:rPr>
                            <w:t>MUNICIPIO DE VILLAGRAN, GTO.</w:t>
                          </w:r>
                        </w:p>
                        <w:p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31.3pt;height:27pt;width:300pt;mso-position-horizontal:center;mso-position-horizontal-relative:margin;z-index:251659264;mso-width-relative:page;mso-height-relative:page;" fillcolor="#FFFFFF [3201]" filled="t" stroked="f" coordsize="21600,21600" o:gfxdata="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B6ThuvRAAAABwEAAA8AAAAAAAAAAQAgAAAAIgAAAGRycy9k&#10;b3ducmV2LnhtbFBLAQIUABQAAAAIAIdO4kD/qm3mQgIAAJUEAAAOAAAAAAAAAAEAIAAAACABAABk&#10;cnMvZTJvRG9jLnhtbFBLBQYAAAAABgAGAFkBAADU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pStyle w:val="6"/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  <w:sz w:val="21"/>
                        <w:szCs w:val="21"/>
                      </w:rPr>
                      <w:t>MUNICIPIO DE VILLAGRAN, GTO.</w:t>
                    </w:r>
                  </w:p>
                  <w:p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t xml:space="preserve"> </w:t>
    </w:r>
  </w:p>
  <w:p>
    <w:pPr>
      <w:pStyle w:val="6"/>
      <w:rPr>
        <w:rFonts w:ascii="Arial" w:hAnsi="Arial" w:cs="Arial"/>
        <w:b/>
      </w:rPr>
    </w:pPr>
    <w:r>
      <w:rPr>
        <w:lang w:eastAsia="es-MX"/>
      </w:rPr>
      <w:drawing>
        <wp:inline distT="0" distB="0" distL="0" distR="0">
          <wp:extent cx="704850" cy="695325"/>
          <wp:effectExtent l="0" t="0" r="0" b="9525"/>
          <wp:docPr id="6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1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48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6"/>
      <w:jc w:val="center"/>
    </w:pPr>
  </w:p>
  <w:p>
    <w:pPr>
      <w:pStyle w:val="6"/>
      <w:jc w:val="center"/>
    </w:pPr>
    <w:r>
      <w:t>CORRESPONDIENTES AL 3</w:t>
    </w:r>
    <w:r>
      <w:rPr>
        <w:rFonts w:hint="default"/>
        <w:lang w:val="es-ES"/>
      </w:rPr>
      <w:t>0 DE SEPTIEMBRE</w:t>
    </w:r>
    <w:r>
      <w:t xml:space="preserve"> DEL 2023</w:t>
    </w:r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D76532"/>
    <w:multiLevelType w:val="multilevel"/>
    <w:tmpl w:val="6FD76532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004AF5"/>
    <w:rsid w:val="00025C48"/>
    <w:rsid w:val="000C6F65"/>
    <w:rsid w:val="000E5644"/>
    <w:rsid w:val="000E6F6A"/>
    <w:rsid w:val="00105F0A"/>
    <w:rsid w:val="0012031E"/>
    <w:rsid w:val="001C0F3F"/>
    <w:rsid w:val="001C2419"/>
    <w:rsid w:val="001D70F8"/>
    <w:rsid w:val="00224052"/>
    <w:rsid w:val="00225A76"/>
    <w:rsid w:val="0024508F"/>
    <w:rsid w:val="00254440"/>
    <w:rsid w:val="002F4402"/>
    <w:rsid w:val="002F4913"/>
    <w:rsid w:val="003179A3"/>
    <w:rsid w:val="00337B7B"/>
    <w:rsid w:val="00364B78"/>
    <w:rsid w:val="0036784D"/>
    <w:rsid w:val="003B2AD4"/>
    <w:rsid w:val="003B7613"/>
    <w:rsid w:val="003E7FBA"/>
    <w:rsid w:val="00415CBD"/>
    <w:rsid w:val="004704C0"/>
    <w:rsid w:val="004A69C7"/>
    <w:rsid w:val="004C23EA"/>
    <w:rsid w:val="004E1744"/>
    <w:rsid w:val="004E7414"/>
    <w:rsid w:val="005320CB"/>
    <w:rsid w:val="005669D8"/>
    <w:rsid w:val="005A01C7"/>
    <w:rsid w:val="005D4F01"/>
    <w:rsid w:val="005F2FBC"/>
    <w:rsid w:val="00603F32"/>
    <w:rsid w:val="006130E6"/>
    <w:rsid w:val="0064103D"/>
    <w:rsid w:val="00645743"/>
    <w:rsid w:val="0069027F"/>
    <w:rsid w:val="006C5BA6"/>
    <w:rsid w:val="006E7798"/>
    <w:rsid w:val="006F4C17"/>
    <w:rsid w:val="00705FA7"/>
    <w:rsid w:val="00720186"/>
    <w:rsid w:val="00720D7B"/>
    <w:rsid w:val="007915ED"/>
    <w:rsid w:val="007B191D"/>
    <w:rsid w:val="007D34CF"/>
    <w:rsid w:val="007E02F0"/>
    <w:rsid w:val="00825B55"/>
    <w:rsid w:val="0083323A"/>
    <w:rsid w:val="00893AC0"/>
    <w:rsid w:val="008C16A6"/>
    <w:rsid w:val="008C4F9C"/>
    <w:rsid w:val="0092441D"/>
    <w:rsid w:val="00931B55"/>
    <w:rsid w:val="00940326"/>
    <w:rsid w:val="00940570"/>
    <w:rsid w:val="0095095D"/>
    <w:rsid w:val="00954891"/>
    <w:rsid w:val="00960D6B"/>
    <w:rsid w:val="009B221B"/>
    <w:rsid w:val="009B2386"/>
    <w:rsid w:val="009C5369"/>
    <w:rsid w:val="009F7D64"/>
    <w:rsid w:val="00A04F3F"/>
    <w:rsid w:val="00A07510"/>
    <w:rsid w:val="00A71AA9"/>
    <w:rsid w:val="00A827B2"/>
    <w:rsid w:val="00A9022D"/>
    <w:rsid w:val="00AB58BF"/>
    <w:rsid w:val="00AC6BE9"/>
    <w:rsid w:val="00AF5CAD"/>
    <w:rsid w:val="00AF6086"/>
    <w:rsid w:val="00B0261C"/>
    <w:rsid w:val="00B13E12"/>
    <w:rsid w:val="00BA08A0"/>
    <w:rsid w:val="00BA6A93"/>
    <w:rsid w:val="00BD1A71"/>
    <w:rsid w:val="00BE71E8"/>
    <w:rsid w:val="00C27C46"/>
    <w:rsid w:val="00C4716B"/>
    <w:rsid w:val="00C608CA"/>
    <w:rsid w:val="00C70D95"/>
    <w:rsid w:val="00CD6F15"/>
    <w:rsid w:val="00CE6F7D"/>
    <w:rsid w:val="00CE7992"/>
    <w:rsid w:val="00D03E2A"/>
    <w:rsid w:val="00D3520E"/>
    <w:rsid w:val="00D45CC6"/>
    <w:rsid w:val="00D67B94"/>
    <w:rsid w:val="00D81C6E"/>
    <w:rsid w:val="00DA4D9E"/>
    <w:rsid w:val="00E0751D"/>
    <w:rsid w:val="00E7141F"/>
    <w:rsid w:val="00E8060E"/>
    <w:rsid w:val="00EC58B4"/>
    <w:rsid w:val="00EE7CF7"/>
    <w:rsid w:val="00F23C2C"/>
    <w:rsid w:val="00F5450B"/>
    <w:rsid w:val="00FB1438"/>
    <w:rsid w:val="00FC26FE"/>
    <w:rsid w:val="00FD5C30"/>
    <w:rsid w:val="121833C0"/>
    <w:rsid w:val="669D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s-MX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uiPriority w:val="99"/>
    <w:rPr>
      <w:color w:val="0000FF"/>
      <w:u w:val="single"/>
    </w:rPr>
  </w:style>
  <w:style w:type="paragraph" w:styleId="5">
    <w:name w:val="Balloon Text"/>
    <w:basedOn w:val="1"/>
    <w:link w:val="12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header"/>
    <w:basedOn w:val="1"/>
    <w:link w:val="10"/>
    <w:unhideWhenUsed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styleId="7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MX"/>
    </w:rPr>
  </w:style>
  <w:style w:type="paragraph" w:styleId="8">
    <w:name w:val="footer"/>
    <w:basedOn w:val="1"/>
    <w:link w:val="11"/>
    <w:unhideWhenUsed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Encabezado Car"/>
    <w:basedOn w:val="2"/>
    <w:link w:val="6"/>
    <w:uiPriority w:val="99"/>
  </w:style>
  <w:style w:type="character" w:customStyle="1" w:styleId="11">
    <w:name w:val="Pie de página Car"/>
    <w:basedOn w:val="2"/>
    <w:link w:val="8"/>
    <w:uiPriority w:val="99"/>
  </w:style>
  <w:style w:type="character" w:customStyle="1" w:styleId="12">
    <w:name w:val="Texto de globo Car"/>
    <w:basedOn w:val="2"/>
    <w:link w:val="5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emf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4.xml"/><Relationship Id="rId12" Type="http://schemas.openxmlformats.org/officeDocument/2006/relationships/customXml" Target="../customXml/item3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E6045A-5EF8-4EDA-9E9C-43EFC75C89D5}">
  <ds:schemaRefs/>
</ds:datastoreItem>
</file>

<file path=customXml/itemProps3.xml><?xml version="1.0" encoding="utf-8"?>
<ds:datastoreItem xmlns:ds="http://schemas.openxmlformats.org/officeDocument/2006/customXml" ds:itemID="{B4FC24E1-7502-469E-8422-37EF5C4D9383}">
  <ds:schemaRefs/>
</ds:datastoreItem>
</file>

<file path=customXml/itemProps4.xml><?xml version="1.0" encoding="utf-8"?>
<ds:datastoreItem xmlns:ds="http://schemas.openxmlformats.org/officeDocument/2006/customXml" ds:itemID="{B8C86FFA-628D-4249-886A-1920884A60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430</Words>
  <Characters>2371</Characters>
  <Lines>19</Lines>
  <Paragraphs>5</Paragraphs>
  <TotalTime>2</TotalTime>
  <ScaleCrop>false</ScaleCrop>
  <LinksUpToDate>false</LinksUpToDate>
  <CharactersWithSpaces>2796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2023-04-30T19:25:00Z</dcterms:created>
  <dc:creator>Corona Barrientos Alejandro</dc:creator>
  <cp:lastModifiedBy>100077347</cp:lastModifiedBy>
  <cp:lastPrinted>2023-05-02T03:03:00Z</cp:lastPrinted>
  <dcterms:modified xsi:type="dcterms:W3CDTF">2023-11-01T03:07:51Z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  <property fmtid="{D5CDD505-2E9C-101B-9397-08002B2CF9AE}" pid="3" name="KSOProductBuildVer">
    <vt:lpwstr>2058-12.2.0.13266</vt:lpwstr>
  </property>
  <property fmtid="{D5CDD505-2E9C-101B-9397-08002B2CF9AE}" pid="4" name="ICV">
    <vt:lpwstr>71C0C82E9C1544FAADE647A0742C4478_13</vt:lpwstr>
  </property>
</Properties>
</file>